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34" w:rsidRPr="00007A10" w:rsidRDefault="00D30B34" w:rsidP="00AB37F6">
      <w:pPr>
        <w:tabs>
          <w:tab w:val="left" w:pos="284"/>
        </w:tabs>
        <w:spacing w:after="0"/>
        <w:ind w:left="2835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3656"/>
        <w:gridCol w:w="892"/>
      </w:tblGrid>
      <w:tr w:rsidR="00D06021" w:rsidRPr="007F1C05" w:rsidTr="00AB37F6">
        <w:trPr>
          <w:trHeight w:val="637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:rsidR="00D06021" w:rsidRPr="007F1C05" w:rsidRDefault="00D06021" w:rsidP="009A2AA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1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13656" w:type="dxa"/>
            <w:shd w:val="clear" w:color="auto" w:fill="auto"/>
            <w:vAlign w:val="center"/>
            <w:hideMark/>
          </w:tcPr>
          <w:p w:rsidR="00D06021" w:rsidRPr="007F1C05" w:rsidRDefault="00D06021" w:rsidP="009A2AA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1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892" w:type="dxa"/>
            <w:vAlign w:val="center"/>
          </w:tcPr>
          <w:p w:rsidR="00D06021" w:rsidRPr="007F1C05" w:rsidRDefault="00D06021" w:rsidP="009A2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1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</w:t>
            </w:r>
          </w:p>
        </w:tc>
      </w:tr>
      <w:tr w:rsidR="00D06021" w:rsidRPr="007F1C05" w:rsidTr="00AB37F6">
        <w:trPr>
          <w:trHeight w:val="4232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06021" w:rsidRPr="007F1C05" w:rsidRDefault="00D06021" w:rsidP="009A2AA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656" w:type="dxa"/>
            <w:shd w:val="clear" w:color="auto" w:fill="auto"/>
            <w:vAlign w:val="center"/>
          </w:tcPr>
          <w:p w:rsidR="00D06021" w:rsidRPr="0077401C" w:rsidRDefault="00D06021" w:rsidP="007740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 Настольный  дифрактометр </w:t>
            </w:r>
            <w:r w:rsidRPr="007740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DW-XRD-27mini </w:t>
            </w:r>
          </w:p>
          <w:p w:rsidR="00D06021" w:rsidRPr="00680542" w:rsidRDefault="00D06021" w:rsidP="0077401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 предназначен для коммерческого процесса и контроля качества. Это концентрация передовых технологий производства XRD, с многофункциональностью и миниатюризацией. Он может делать качественный анализ, количественный  анализ и анализ кристаллической структуры металлических и неметаллических образцов, особенно катализатора, титана</w:t>
            </w:r>
          </w:p>
          <w:p w:rsidR="00D06021" w:rsidRPr="00680542" w:rsidRDefault="00D06021" w:rsidP="0077401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диоксидная</w:t>
            </w:r>
            <w:proofErr w:type="spellEnd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цементная и фармацевтическая промышленность.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Производительность оборудования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Приложение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● Высокочастотный высоковольтный рентгеновский генератор имеет большую стабильность, поэтому он гарантирует повторяемость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данных.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● Рукав гониометра </w:t>
            </w:r>
            <w:proofErr w:type="spellStart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θs</w:t>
            </w:r>
            <w:proofErr w:type="spellEnd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θd</w:t>
            </w:r>
            <w:proofErr w:type="spellEnd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использует серводвигатель и технологию управления оптическим кодировщиком, поэтому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гониометр вращается более плавно, измерение угла дифракции более точное, а линейность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лучше. В диапазоне углов дифракции линейность дифракции 0,02.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● Устройство защиты от рассеянных лучей более безопасно и надежно. При измерении образцов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защитная дверь будет автоматически заблокирована, чтобы избежать излучения для людей.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● DW-XRD-27mini XRD использует самую современную металлокерамическую рентгеновскую трубку, она имеет длительный срок службы.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(3000 часов); автоматический сменщик 6 образцов может улучшить скорость измерения образца и удобство для оператора.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● Компактная конструкция может быть установлена ​​на платформе без специальных лабораторных условий. Это проста в эксплуатации и обслуживании.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Приложение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● Высокочастотный высоковольтный рентгеновский генератор имеет большую стабильность, поэтому он гарантирует повторяемость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данных.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● Рукав гониометра </w:t>
            </w:r>
            <w:proofErr w:type="spellStart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θs</w:t>
            </w:r>
            <w:proofErr w:type="spellEnd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θd</w:t>
            </w:r>
            <w:proofErr w:type="spellEnd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использует серводвигатель и технологию управления оптическим кодировщиком, поэтому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гониометр вращается более плавно, измерение угла дифракции более точное, а линейность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лучше. В диапазоне углов дифракции линейность дифракции 0,02.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● Устройство защиты от рассеянных лучей более безопасно и надежно. При измерении образцов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защитная дверь будет автоматически заблокирована, чтобы избежать излучения для людей.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● DW-XRD-27mini XRD использует самую современную металлокерамическую рентгеновскую трубку, она имеет длительный срок службы.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(3000 часов); автоматический сменщик 6 образцов может улучшить скорость измерения образца и удобство для оператора.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● Компактная конструкция может быть установлена ​​на платформе без специальных лабораторных условий. Это проста в эксплуатации и обслуживании.</w:t>
            </w:r>
          </w:p>
          <w:p w:rsidR="00D06021" w:rsidRPr="00680542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DW-XRD-27mini XRD позволяет проводить качественный и количественный анализ поликристаллических материалов.</w:t>
            </w:r>
          </w:p>
          <w:p w:rsidR="00D06021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 время качественного анализа он определит неизвестную структуру путем сравнения данных измерений. с известной фазовой базой данных. Во время количественного анализа он может описывать характеристики твердая смесь, чтобы подтвердить относительное содержание кристаллических соединений или </w:t>
            </w:r>
            <w:proofErr w:type="spellStart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некристаллизованной</w:t>
            </w:r>
            <w:proofErr w:type="spellEnd"/>
            <w:r w:rsidRPr="006805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фазы.</w:t>
            </w:r>
          </w:p>
          <w:p w:rsidR="00D06021" w:rsidRPr="00815CFC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(Напряжение 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рубки, ток трубки)</w:t>
            </w:r>
            <w:r w:rsidRPr="00815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680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1200 Вт (40 </w:t>
            </w:r>
            <w:proofErr w:type="spellStart"/>
            <w:r w:rsidRPr="00680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80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30 мА), стабильность: 0,005%</w:t>
            </w:r>
          </w:p>
          <w:p w:rsidR="00D06021" w:rsidRPr="0070118F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18F">
              <w:rPr>
                <w:rFonts w:ascii="Times New Roman" w:hAnsi="Times New Roman" w:cs="Times New Roman"/>
                <w:i/>
                <w:sz w:val="24"/>
                <w:szCs w:val="24"/>
              </w:rPr>
              <w:t>Рентгеновская трубка</w:t>
            </w:r>
          </w:p>
          <w:p w:rsidR="00D06021" w:rsidRPr="00680542" w:rsidRDefault="00D06021" w:rsidP="0068054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i/>
                <w:sz w:val="24"/>
                <w:szCs w:val="24"/>
              </w:rPr>
              <w:t>Металлокерамическая рентгеновская трубка, медная мишень, мощность 2,4 кВт, размер фокуса:</w:t>
            </w:r>
          </w:p>
          <w:p w:rsidR="00D06021" w:rsidRPr="0070118F" w:rsidRDefault="00D06021" w:rsidP="0068054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6805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80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мм </w:t>
            </w:r>
            <w:r w:rsidRPr="00680542">
              <w:rPr>
                <w:rFonts w:ascii="Times New Roman" w:hAnsi="Times New Roman" w:cs="Times New Roman"/>
                <w:i/>
                <w:sz w:val="24"/>
                <w:szCs w:val="24"/>
              </w:rPr>
              <w:t>，</w:t>
            </w:r>
            <w:r w:rsidRPr="00680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Воздушное или водяное охлаждение (расход воды через рентгеновскую трубку </w:t>
            </w:r>
            <w:r w:rsidRPr="00680542">
              <w:rPr>
                <w:rFonts w:ascii="Times New Roman" w:hAnsi="Times New Roman" w:cs="Times New Roman"/>
                <w:i/>
                <w:sz w:val="24"/>
                <w:szCs w:val="24"/>
              </w:rPr>
              <w:t>＞</w:t>
            </w:r>
            <w:r w:rsidRPr="00680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л / мин)</w:t>
            </w:r>
          </w:p>
          <w:p w:rsidR="00D06021" w:rsidRPr="0070118F" w:rsidRDefault="00D06021" w:rsidP="0068054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Гониометр: </w:t>
            </w:r>
            <w:proofErr w:type="spellStart"/>
            <w:r w:rsidRPr="00934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θs</w:t>
            </w:r>
            <w:proofErr w:type="spellEnd"/>
            <w:r w:rsidRPr="00934E2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34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θd</w:t>
            </w:r>
            <w:proofErr w:type="spellEnd"/>
            <w:r w:rsidRPr="00934E21">
              <w:rPr>
                <w:rFonts w:ascii="Times New Roman" w:hAnsi="Times New Roman" w:cs="Times New Roman"/>
                <w:i/>
                <w:sz w:val="24"/>
                <w:szCs w:val="24"/>
              </w:rPr>
              <w:t>, дифракционный радиус 150 мм</w:t>
            </w:r>
          </w:p>
          <w:p w:rsidR="00D06021" w:rsidRPr="005E01FC" w:rsidRDefault="00D06021" w:rsidP="00934E2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 измерения: непрерывный, ступенчатый, </w:t>
            </w:r>
            <w:r w:rsidRPr="00934E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Omg</w:t>
            </w:r>
            <w:r w:rsidRPr="00934E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06021" w:rsidRPr="0070118F" w:rsidRDefault="00D06021" w:rsidP="00934E2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Диапазон углового измерения: Время утечки через отверстие, </w:t>
            </w:r>
            <w:proofErr w:type="spellStart"/>
            <w:r w:rsidRPr="005E01FC">
              <w:rPr>
                <w:rFonts w:ascii="Times New Roman" w:hAnsi="Times New Roman" w:cs="Times New Roman"/>
                <w:i/>
                <w:sz w:val="24"/>
                <w:szCs w:val="24"/>
              </w:rPr>
              <w:t>θs</w:t>
            </w:r>
            <w:proofErr w:type="spellEnd"/>
            <w:r w:rsidRPr="005E0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5E01FC">
              <w:rPr>
                <w:rFonts w:ascii="Times New Roman" w:hAnsi="Times New Roman" w:cs="Times New Roman"/>
                <w:i/>
                <w:sz w:val="24"/>
                <w:szCs w:val="24"/>
              </w:rPr>
              <w:t>θd</w:t>
            </w:r>
            <w:proofErr w:type="spellEnd"/>
            <w:r w:rsidRPr="005E0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составляет -3 ° </w:t>
            </w:r>
            <w:r w:rsidRPr="005E01FC">
              <w:rPr>
                <w:rFonts w:ascii="MS Gothic" w:eastAsia="MS Gothic" w:hAnsi="MS Gothic" w:cs="MS Gothic" w:hint="eastAsia"/>
                <w:i/>
                <w:sz w:val="24"/>
                <w:szCs w:val="24"/>
              </w:rPr>
              <w:t>～</w:t>
            </w:r>
            <w:r w:rsidRPr="005E0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150 °.</w:t>
            </w:r>
          </w:p>
          <w:p w:rsidR="00D06021" w:rsidRPr="0070118F" w:rsidRDefault="00D06021" w:rsidP="00934E2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18F">
              <w:rPr>
                <w:rFonts w:ascii="Times New Roman" w:hAnsi="Times New Roman" w:cs="Times New Roman"/>
                <w:i/>
                <w:sz w:val="24"/>
                <w:szCs w:val="24"/>
              </w:rPr>
              <w:t>Минимальная ширина ступени: 0,0001 °</w:t>
            </w:r>
          </w:p>
          <w:p w:rsidR="00D06021" w:rsidRPr="0070118F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Угловая </w:t>
            </w:r>
            <w:proofErr w:type="spellStart"/>
            <w:r w:rsidRPr="005E01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воспроизводимость</w:t>
            </w:r>
            <w:proofErr w:type="spellEnd"/>
            <w:r w:rsidRPr="005E01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0,0001 °</w:t>
            </w:r>
          </w:p>
          <w:p w:rsidR="00D06021" w:rsidRPr="0070118F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Режим привода: серводвигатель + технология управления оптическим кодировщиком</w:t>
            </w:r>
          </w:p>
          <w:p w:rsidR="00D06021" w:rsidRPr="0070118F" w:rsidRDefault="00D06021" w:rsidP="00FD493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11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Скорость углового позиционирования: 1500 ° / мин</w:t>
            </w:r>
          </w:p>
          <w:p w:rsidR="00D06021" w:rsidRPr="0070118F" w:rsidRDefault="00D06021" w:rsidP="005E01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Счетчик: закрытый пропорциональный детектор или высокоскоростной одномерный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011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полупроводниковый счетчик</w:t>
            </w:r>
          </w:p>
          <w:p w:rsidR="00D06021" w:rsidRPr="0070118F" w:rsidRDefault="00D06021" w:rsidP="005E01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11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Разрешение энергетического спектра: </w:t>
            </w:r>
            <w:r w:rsidRPr="0070118F">
              <w:rPr>
                <w:rFonts w:ascii="MS Gothic" w:eastAsia="MS Gothic" w:hAnsi="MS Gothic" w:cs="MS Gothic" w:hint="eastAsia"/>
                <w:b/>
                <w:bCs/>
                <w:i/>
                <w:sz w:val="24"/>
                <w:szCs w:val="24"/>
              </w:rPr>
              <w:t>＜</w:t>
            </w:r>
            <w:r w:rsidRPr="007011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25%</w:t>
            </w:r>
          </w:p>
          <w:p w:rsidR="00D06021" w:rsidRPr="005E01FC" w:rsidRDefault="00D06021" w:rsidP="005E01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Максимум. линейная скорость счета: ≥5 × 105 </w:t>
            </w: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cps</w:t>
            </w: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(пропорциональная), ≥1 × 107 </w:t>
            </w: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cps</w:t>
            </w: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(одномерная)</w:t>
            </w:r>
          </w:p>
          <w:p w:rsidR="00D06021" w:rsidRPr="0070118F" w:rsidRDefault="00D06021" w:rsidP="005E01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Максимум. полупроводник с линейной скоростью счета)</w:t>
            </w:r>
          </w:p>
          <w:p w:rsidR="00D06021" w:rsidRPr="005E01FC" w:rsidRDefault="00D06021" w:rsidP="005E01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Обработка данных</w:t>
            </w:r>
          </w:p>
          <w:p w:rsidR="00D06021" w:rsidRPr="00A6406A" w:rsidRDefault="00D06021" w:rsidP="005E01F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программного обеспечения:</w:t>
            </w:r>
            <w:r>
              <w:t xml:space="preserve"> 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Качественный и количественный анализ материальных фаз, 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Kα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1, 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α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 </w:t>
            </w:r>
            <w:proofErr w:type="spellStart"/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пилинг</w:t>
            </w:r>
            <w:proofErr w:type="spellEnd"/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подгонка полного спектра, подгонка пиков, полуширина и размер зерна расчет, измерение кристаллической ячейки, расчет напряжения второго рода,</w:t>
            </w:r>
          </w:p>
          <w:p w:rsidR="00D06021" w:rsidRPr="00A6406A" w:rsidRDefault="00D06021" w:rsidP="005E01F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индексация дифракционных линий, многократное построение, трехмерное построение, дифракция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калибровка данных, вычитание фона, количественный анализ без стандартов, полная подгонка спектрального изображения (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WPF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), дифракция  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XRD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моделирование изображения и т. д.</w:t>
            </w:r>
          </w:p>
          <w:p w:rsidR="00D06021" w:rsidRPr="0070118F" w:rsidRDefault="00D06021" w:rsidP="00FB303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Контролирующий</w:t>
            </w:r>
            <w:r w:rsidRPr="007011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программного обеспечения:</w:t>
            </w:r>
          </w:p>
          <w:p w:rsidR="00D06021" w:rsidRPr="00A6406A" w:rsidRDefault="00D06021" w:rsidP="00FB303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Операционная система 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Windows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7; контролировать напряжение трубки, ток трубки,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закрытие рентгеновского генератора и автоматическое обучение старению;</w:t>
            </w:r>
          </w:p>
          <w:p w:rsidR="00D06021" w:rsidRPr="0070118F" w:rsidRDefault="00D06021" w:rsidP="00FB303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40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Управляйте гониометром непрерывным или пошаговым сканированием и сбор дифракционных данных; выполнять рутинную обработку: автоматически поиск пика, ручной поиск пика, интегральная интенсивность, пик высота, сердцевина, удержание фона, гладкость, форма пика усиление и сравнение спектрограмм и др.</w:t>
            </w:r>
          </w:p>
          <w:p w:rsidR="00D06021" w:rsidRPr="0070118F" w:rsidRDefault="00D06021" w:rsidP="00BC6F3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6F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Защита от рассеянного излучения: </w:t>
            </w:r>
          </w:p>
          <w:p w:rsidR="00D06021" w:rsidRPr="00460FB8" w:rsidRDefault="00D06021" w:rsidP="00BC6F3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C6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свинец + защита из свинцового стекла, ок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онные ставни и защитная решетка</w:t>
            </w:r>
            <w:r w:rsidRPr="00BC6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связь, рассеянное излучение </w:t>
            </w:r>
            <w:r w:rsidRPr="00BC6F3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</w:t>
            </w:r>
            <w:r w:rsidRPr="00BC6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Защита от рассеянного излучения не более 1 </w:t>
            </w:r>
            <w:proofErr w:type="spellStart"/>
            <w:r w:rsidRPr="00BC6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мкЗв</w:t>
            </w:r>
            <w:proofErr w:type="spellEnd"/>
            <w:r w:rsidRPr="00BC6F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/ ч.</w:t>
            </w:r>
          </w:p>
          <w:p w:rsidR="00D06021" w:rsidRPr="0070118F" w:rsidRDefault="00D06021" w:rsidP="00460F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Инструментальный комплексный</w:t>
            </w:r>
            <w:r w:rsidRPr="007011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60F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регулирование: ≤1 ‰</w:t>
            </w:r>
          </w:p>
          <w:p w:rsidR="00D06021" w:rsidRDefault="00D06021" w:rsidP="00460F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0F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Примерное количество разовых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</w:t>
            </w:r>
            <w:r w:rsidRPr="00460F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агрузка:</w:t>
            </w:r>
            <w:r>
              <w:t xml:space="preserve"> </w:t>
            </w:r>
            <w:r w:rsidRPr="00460F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Устройство автоматической смены образцов, 6 образцов можно поставить за один </w:t>
            </w:r>
            <w:r w:rsidRPr="00460F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раз.</w:t>
            </w:r>
          </w:p>
          <w:p w:rsidR="00D06021" w:rsidRDefault="00D06021" w:rsidP="00460F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0F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Габаритные размеры: 600 × 410 × 670 </w:t>
            </w:r>
            <w:r w:rsidRPr="00460FB8">
              <w:rPr>
                <w:rFonts w:ascii="MS Gothic" w:eastAsia="MS Gothic" w:hAnsi="MS Gothic" w:cs="MS Gothic" w:hint="eastAsia"/>
                <w:bCs/>
                <w:i/>
                <w:sz w:val="24"/>
                <w:szCs w:val="24"/>
              </w:rPr>
              <w:t>（</w:t>
            </w:r>
            <w:r w:rsidRPr="00460FB8">
              <w:rPr>
                <w:rFonts w:ascii="Calibri" w:hAnsi="Calibri" w:cs="Calibri"/>
                <w:bCs/>
                <w:i/>
                <w:sz w:val="24"/>
                <w:szCs w:val="24"/>
              </w:rPr>
              <w:t>ш</w:t>
            </w:r>
            <w:r w:rsidRPr="00460F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× г × в</w:t>
            </w:r>
            <w:r w:rsidRPr="00460FB8">
              <w:rPr>
                <w:rFonts w:ascii="MS Gothic" w:eastAsia="MS Gothic" w:hAnsi="MS Gothic" w:cs="MS Gothic" w:hint="eastAsia"/>
                <w:bCs/>
                <w:i/>
                <w:sz w:val="24"/>
                <w:szCs w:val="24"/>
              </w:rPr>
              <w:t>）</w:t>
            </w:r>
            <w:r w:rsidRPr="00460F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мм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Для пуско-наладки приборов должны быть у поставщика нижеследующие документы: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1) Удостоверения по промышленной безопасности на опасных производственных объектах, в соответствии с Законом Республики Казахстан «О гражданской защите».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2) Протокол проверки знаний требований по промышленной безопасности на опасных производственных объектах, в соответствии с Законом Республики Казахстан «О гражданской защите».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3) Удостоверения по пожарной безопасности в объеме пожарно-технического минимума, в соответствии с приказом Министра по чрезвычайным ситуациям Республики Казахстан от 09 июня 2014 года №276.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4) Протокол проверки знаний требований по пожарной безопасности в объеме пожарно-технического минимума, в соответствии с приказом Министра по чрезвычайным ситуациям Республики Казахстан от 09 июня 2014 года № 276.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5) Удостоверения по безопасности и охране труда, в соответствии с приказом Министра здравоохранения и социального развития Республики Казахстан от 25 декабря 2015 года № 1019.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6) Протокол проверки знаний требований по безопасности и охране труда на привлекаемых специалистов и руководящих работников, прошедших проверку знаний по безопасности и охраны труда, в соответствии с приказом Министра здравоохранения и социального развития Республики Казахстан от 25 декабря 2015 года № 1019.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7)</w:t>
            </w: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>Протокол допуска к обслуживанию оборудования работающего под давлением.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8)</w:t>
            </w: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>Сертификат об основных требованиях</w:t>
            </w:r>
          </w:p>
          <w:p w:rsidR="00D06021" w:rsidRPr="00E74FB3" w:rsidRDefault="00D06021" w:rsidP="00E74FB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надлежащей лабораторной практики </w:t>
            </w:r>
          </w:p>
          <w:p w:rsidR="00D06021" w:rsidRDefault="00D06021" w:rsidP="00460F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9)</w:t>
            </w:r>
            <w:r w:rsidRPr="00E74F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>Сертификат о системе менеджмента качес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тва. Требования СТ РК 9001:2016</w:t>
            </w:r>
          </w:p>
          <w:p w:rsidR="00D06021" w:rsidRDefault="00D06021" w:rsidP="00460F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10) Заключение по техническому исследованию от Комитета Национальной Безопасности Республики Казахстан</w:t>
            </w:r>
          </w:p>
          <w:p w:rsidR="00D06021" w:rsidRDefault="00D06021" w:rsidP="00460F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11) Заключение (Разрешительный документ) о ввозе на таможенную территорию  Евразийского экономического союза радиоэлектронных средств и высокочастотных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устройтв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гражданского назначения, в том числе встроенных либо входящих в состав других товаров</w:t>
            </w:r>
          </w:p>
          <w:p w:rsidR="00D06021" w:rsidRPr="00460FB8" w:rsidRDefault="00D06021" w:rsidP="00460FB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12) Заключение экспортного контроля.</w:t>
            </w:r>
          </w:p>
        </w:tc>
        <w:tc>
          <w:tcPr>
            <w:tcW w:w="892" w:type="dxa"/>
            <w:vAlign w:val="center"/>
          </w:tcPr>
          <w:p w:rsidR="00D06021" w:rsidRPr="007F1C05" w:rsidRDefault="00D06021" w:rsidP="009A2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</w:tc>
      </w:tr>
    </w:tbl>
    <w:p w:rsidR="001136F9" w:rsidRDefault="001136F9" w:rsidP="009A4A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E07D0" w:rsidRDefault="00EE07D0" w:rsidP="00EE07D0">
      <w:pPr>
        <w:spacing w:line="360" w:lineRule="exact"/>
        <w:rPr>
          <w:rFonts w:eastAsia="FangSong_GB2312"/>
          <w:b/>
          <w:sz w:val="32"/>
          <w:szCs w:val="32"/>
        </w:rPr>
      </w:pPr>
      <w:r>
        <w:rPr>
          <w:rFonts w:eastAsia="FangSong_GB2312"/>
          <w:b/>
        </w:rPr>
        <w:t xml:space="preserve">                          </w:t>
      </w:r>
      <w:r>
        <w:rPr>
          <w:rFonts w:eastAsia="FangSong_GB2312"/>
          <w:b/>
          <w:sz w:val="32"/>
          <w:szCs w:val="32"/>
        </w:rPr>
        <w:t xml:space="preserve"> </w:t>
      </w:r>
    </w:p>
    <w:p w:rsidR="00EE07D0" w:rsidRDefault="00EE07D0" w:rsidP="00EE07D0">
      <w:pPr>
        <w:spacing w:line="360" w:lineRule="exact"/>
        <w:rPr>
          <w:rFonts w:eastAsia="FangSong_GB2312"/>
          <w:b/>
          <w:sz w:val="32"/>
          <w:szCs w:val="32"/>
        </w:rPr>
      </w:pPr>
    </w:p>
    <w:p w:rsidR="00EE07D0" w:rsidRDefault="00EE07D0" w:rsidP="00EE07D0">
      <w:pPr>
        <w:spacing w:line="360" w:lineRule="exact"/>
        <w:rPr>
          <w:rFonts w:eastAsia="FangSong_GB2312"/>
          <w:b/>
          <w:sz w:val="32"/>
          <w:szCs w:val="32"/>
        </w:rPr>
      </w:pPr>
    </w:p>
    <w:p w:rsidR="00EE07D0" w:rsidRDefault="00EE07D0" w:rsidP="00EE07D0">
      <w:pPr>
        <w:spacing w:line="360" w:lineRule="exact"/>
        <w:rPr>
          <w:rFonts w:eastAsia="FangSong_GB2312"/>
          <w:b/>
          <w:sz w:val="32"/>
          <w:szCs w:val="32"/>
        </w:rPr>
      </w:pPr>
    </w:p>
    <w:p w:rsidR="00F7067B" w:rsidRDefault="00F7067B" w:rsidP="00EE07D0">
      <w:pPr>
        <w:spacing w:line="360" w:lineRule="exact"/>
        <w:rPr>
          <w:rFonts w:eastAsia="FangSong_GB2312"/>
          <w:b/>
          <w:sz w:val="32"/>
          <w:szCs w:val="32"/>
        </w:rPr>
      </w:pPr>
    </w:p>
    <w:p w:rsidR="00F7067B" w:rsidRDefault="00F7067B" w:rsidP="00EE07D0">
      <w:pPr>
        <w:spacing w:line="360" w:lineRule="exact"/>
        <w:rPr>
          <w:rFonts w:eastAsia="FangSong_GB2312"/>
          <w:b/>
          <w:sz w:val="32"/>
          <w:szCs w:val="32"/>
        </w:rPr>
      </w:pPr>
    </w:p>
    <w:p w:rsidR="00F7067B" w:rsidRDefault="00F7067B" w:rsidP="00EE07D0">
      <w:pPr>
        <w:spacing w:line="360" w:lineRule="exact"/>
        <w:rPr>
          <w:rFonts w:eastAsia="FangSong_GB2312"/>
          <w:b/>
          <w:sz w:val="32"/>
          <w:szCs w:val="32"/>
        </w:rPr>
      </w:pPr>
    </w:p>
    <w:p w:rsidR="00EE07D0" w:rsidRDefault="00EE07D0" w:rsidP="00EE07D0">
      <w:pPr>
        <w:spacing w:line="360" w:lineRule="exact"/>
        <w:rPr>
          <w:rFonts w:eastAsia="FangSong_GB2312"/>
          <w:b/>
          <w:sz w:val="32"/>
          <w:szCs w:val="32"/>
        </w:rPr>
      </w:pPr>
    </w:p>
    <w:p w:rsidR="00EE07D0" w:rsidRDefault="00EE07D0" w:rsidP="00EE07D0">
      <w:pPr>
        <w:spacing w:line="360" w:lineRule="exact"/>
        <w:rPr>
          <w:rFonts w:eastAsia="FangSong_GB2312"/>
          <w:b/>
          <w:sz w:val="32"/>
          <w:szCs w:val="32"/>
        </w:rPr>
      </w:pPr>
    </w:p>
    <w:p w:rsidR="00EE07D0" w:rsidRPr="002738C6" w:rsidRDefault="00EE07D0" w:rsidP="00EE07D0">
      <w:pPr>
        <w:spacing w:line="360" w:lineRule="exact"/>
        <w:rPr>
          <w:rFonts w:eastAsia="FangSong_GB2312"/>
          <w:b/>
          <w:sz w:val="32"/>
          <w:szCs w:val="32"/>
        </w:rPr>
      </w:pPr>
      <w:r>
        <w:rPr>
          <w:rFonts w:eastAsia="FangSong_GB2312"/>
          <w:b/>
          <w:sz w:val="32"/>
          <w:szCs w:val="32"/>
        </w:rPr>
        <w:t>DW-XRD-27</w:t>
      </w:r>
      <w:r>
        <w:rPr>
          <w:rFonts w:eastAsia="FangSong_GB2312" w:hint="eastAsia"/>
          <w:b/>
          <w:sz w:val="32"/>
          <w:szCs w:val="32"/>
        </w:rPr>
        <w:t xml:space="preserve"> MINI</w:t>
      </w:r>
      <w:r>
        <w:rPr>
          <w:rFonts w:eastAsia="FangSong_GB2312"/>
          <w:b/>
          <w:sz w:val="32"/>
          <w:szCs w:val="32"/>
        </w:rPr>
        <w:t xml:space="preserve"> </w:t>
      </w:r>
      <w:proofErr w:type="spellStart"/>
      <w:r>
        <w:rPr>
          <w:rFonts w:eastAsia="FangSong_GB2312"/>
          <w:b/>
          <w:sz w:val="32"/>
          <w:szCs w:val="32"/>
        </w:rPr>
        <w:t>D</w:t>
      </w:r>
      <w:r>
        <w:rPr>
          <w:rFonts w:eastAsia="FangSong_GB2312"/>
          <w:b/>
          <w:color w:val="1D1B11"/>
          <w:sz w:val="36"/>
          <w:szCs w:val="36"/>
        </w:rPr>
        <w:t>esktop</w:t>
      </w:r>
      <w:proofErr w:type="spellEnd"/>
      <w:r>
        <w:rPr>
          <w:rFonts w:eastAsia="FangSong_GB2312"/>
          <w:b/>
          <w:color w:val="1D1B11"/>
          <w:sz w:val="36"/>
          <w:szCs w:val="36"/>
        </w:rPr>
        <w:t xml:space="preserve"> XRD </w:t>
      </w:r>
      <w:proofErr w:type="spellStart"/>
      <w:r>
        <w:rPr>
          <w:rFonts w:eastAsia="FangSong_GB2312"/>
          <w:b/>
          <w:sz w:val="32"/>
          <w:szCs w:val="32"/>
        </w:rPr>
        <w:t>Configuration</w:t>
      </w:r>
      <w:proofErr w:type="spellEnd"/>
      <w:r>
        <w:rPr>
          <w:rFonts w:eastAsia="FangSong_GB2312"/>
          <w:b/>
          <w:sz w:val="32"/>
          <w:szCs w:val="32"/>
        </w:rPr>
        <w:t xml:space="preserve"> </w:t>
      </w:r>
      <w:proofErr w:type="spellStart"/>
      <w:r>
        <w:rPr>
          <w:rFonts w:eastAsia="FangSong_GB2312"/>
          <w:b/>
          <w:sz w:val="32"/>
          <w:szCs w:val="32"/>
        </w:rPr>
        <w:t>Table</w:t>
      </w:r>
      <w:proofErr w:type="spellEnd"/>
      <w:r w:rsidRPr="002738C6">
        <w:rPr>
          <w:rFonts w:eastAsia="FangSong_GB2312"/>
          <w:b/>
          <w:sz w:val="32"/>
          <w:szCs w:val="32"/>
        </w:rPr>
        <w:t xml:space="preserve"> (</w:t>
      </w:r>
      <w:r>
        <w:rPr>
          <w:rFonts w:eastAsia="FangSong_GB2312"/>
          <w:b/>
          <w:sz w:val="32"/>
          <w:szCs w:val="32"/>
        </w:rPr>
        <w:t>Комплект</w:t>
      </w:r>
      <w:r w:rsidRPr="002738C6">
        <w:rPr>
          <w:rFonts w:eastAsia="FangSong_GB2312"/>
          <w:b/>
          <w:sz w:val="32"/>
          <w:szCs w:val="32"/>
        </w:rPr>
        <w:t xml:space="preserve"> </w:t>
      </w:r>
      <w:r>
        <w:rPr>
          <w:rFonts w:eastAsia="FangSong_GB2312"/>
          <w:b/>
          <w:sz w:val="32"/>
          <w:szCs w:val="32"/>
        </w:rPr>
        <w:t>поставки</w:t>
      </w:r>
      <w:r w:rsidRPr="002738C6">
        <w:rPr>
          <w:rFonts w:eastAsia="FangSong_GB2312"/>
          <w:b/>
          <w:sz w:val="32"/>
          <w:szCs w:val="32"/>
        </w:rPr>
        <w:t xml:space="preserve"> </w:t>
      </w:r>
      <w:proofErr w:type="spellStart"/>
      <w:r>
        <w:rPr>
          <w:rFonts w:eastAsia="FangSong_GB2312"/>
          <w:b/>
          <w:sz w:val="32"/>
          <w:szCs w:val="32"/>
        </w:rPr>
        <w:t>дифрактометра</w:t>
      </w:r>
      <w:proofErr w:type="spellEnd"/>
      <w:r w:rsidRPr="002738C6">
        <w:rPr>
          <w:rFonts w:eastAsia="FangSong_GB2312"/>
          <w:b/>
          <w:sz w:val="32"/>
          <w:szCs w:val="32"/>
        </w:rPr>
        <w:t xml:space="preserve"> DW-XRD-27 MINI)</w:t>
      </w:r>
    </w:p>
    <w:p w:rsidR="00EE07D0" w:rsidRPr="002738C6" w:rsidRDefault="00EE07D0" w:rsidP="00EE07D0">
      <w:pPr>
        <w:spacing w:line="360" w:lineRule="exact"/>
        <w:rPr>
          <w:rFonts w:eastAsia="FangSong_GB2312"/>
          <w:b/>
          <w:color w:val="1D1B11"/>
          <w:sz w:val="36"/>
          <w:szCs w:val="36"/>
        </w:rPr>
      </w:pPr>
    </w:p>
    <w:tbl>
      <w:tblPr>
        <w:tblpPr w:leftFromText="180" w:rightFromText="180" w:vertAnchor="text" w:horzAnchor="margin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562"/>
        <w:gridCol w:w="817"/>
        <w:gridCol w:w="709"/>
        <w:gridCol w:w="5953"/>
      </w:tblGrid>
      <w:tr w:rsidR="00EE07D0" w:rsidTr="00AB37F6">
        <w:trPr>
          <w:trHeight w:val="699"/>
        </w:trPr>
        <w:tc>
          <w:tcPr>
            <w:tcW w:w="2518" w:type="dxa"/>
            <w:vAlign w:val="center"/>
          </w:tcPr>
          <w:p w:rsidR="00EE07D0" w:rsidRPr="00EE07D0" w:rsidRDefault="00EE07D0" w:rsidP="005744BF">
            <w:pPr>
              <w:spacing w:line="360" w:lineRule="auto"/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62" w:type="dxa"/>
            <w:vAlign w:val="center"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Компоненты</w:t>
            </w:r>
          </w:p>
        </w:tc>
        <w:tc>
          <w:tcPr>
            <w:tcW w:w="817" w:type="dxa"/>
            <w:vAlign w:val="center"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709" w:type="dxa"/>
            <w:vAlign w:val="center"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К-во</w:t>
            </w:r>
          </w:p>
        </w:tc>
        <w:tc>
          <w:tcPr>
            <w:tcW w:w="5953" w:type="dxa"/>
            <w:vAlign w:val="center"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Замечание</w:t>
            </w:r>
          </w:p>
        </w:tc>
      </w:tr>
      <w:tr w:rsidR="00EE07D0" w:rsidTr="00AB37F6">
        <w:trPr>
          <w:cantSplit/>
          <w:trHeight w:val="294"/>
        </w:trPr>
        <w:tc>
          <w:tcPr>
            <w:tcW w:w="2518" w:type="dxa"/>
            <w:vMerge w:val="restart"/>
          </w:tcPr>
          <w:p w:rsidR="00EE07D0" w:rsidRPr="00EE07D0" w:rsidRDefault="00EE07D0" w:rsidP="005744BF">
            <w:pPr>
              <w:spacing w:line="360" w:lineRule="auto"/>
              <w:jc w:val="center"/>
              <w:rPr>
                <w:b/>
                <w:szCs w:val="21"/>
                <w:lang w:val="en-US"/>
              </w:rPr>
            </w:pPr>
          </w:p>
          <w:p w:rsidR="00EE07D0" w:rsidRPr="00EE07D0" w:rsidRDefault="00EE07D0" w:rsidP="005744BF">
            <w:pPr>
              <w:spacing w:line="360" w:lineRule="auto"/>
              <w:jc w:val="center"/>
              <w:rPr>
                <w:b/>
                <w:szCs w:val="21"/>
                <w:lang w:val="en-US"/>
              </w:rPr>
            </w:pPr>
            <w:r w:rsidRPr="00EE07D0">
              <w:rPr>
                <w:b/>
                <w:szCs w:val="21"/>
                <w:lang w:val="en-US"/>
              </w:rPr>
              <w:t>X-ray high-voltage generator</w:t>
            </w:r>
          </w:p>
        </w:tc>
        <w:tc>
          <w:tcPr>
            <w:tcW w:w="5562" w:type="dxa"/>
            <w:vMerge w:val="restart"/>
          </w:tcPr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① XRD40*600 X-ray generator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② X27.06 high-voltage cable（75kVP）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③ 3311 pipe sleeve （including automatic optical shutter）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 xml:space="preserve">④ X25.02 </w:t>
            </w:r>
            <w:proofErr w:type="spellStart"/>
            <w:r w:rsidRPr="00EE07D0">
              <w:rPr>
                <w:szCs w:val="21"/>
                <w:lang w:val="en-US"/>
              </w:rPr>
              <w:t>stage（Metal</w:t>
            </w:r>
            <w:proofErr w:type="spellEnd"/>
            <w:r w:rsidRPr="00EE07D0">
              <w:rPr>
                <w:szCs w:val="21"/>
                <w:lang w:val="en-US"/>
              </w:rPr>
              <w:t xml:space="preserve"> shell）</w:t>
            </w:r>
          </w:p>
          <w:p w:rsidR="00EE07D0" w:rsidRPr="00EE07D0" w:rsidRDefault="00EE07D0" w:rsidP="005744BF">
            <w:pPr>
              <w:spacing w:line="360" w:lineRule="auto"/>
              <w:rPr>
                <w:color w:val="000000"/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⑤ DS2910/24 Metal ceramic insulation X-ray tube</w:t>
            </w: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rPr>
                <w:rFonts w:eastAsia="SimHei"/>
                <w:b/>
                <w:color w:val="000000"/>
                <w:szCs w:val="21"/>
              </w:rPr>
            </w:pPr>
            <w:proofErr w:type="spellStart"/>
            <w:r>
              <w:rPr>
                <w:szCs w:val="21"/>
              </w:rPr>
              <w:t>high-frequency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high-voltage</w:t>
            </w:r>
            <w:proofErr w:type="spellEnd"/>
          </w:p>
        </w:tc>
      </w:tr>
      <w:tr w:rsidR="00EE07D0" w:rsidTr="00AB37F6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piece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rPr>
                <w:color w:val="000000"/>
                <w:szCs w:val="21"/>
              </w:rPr>
            </w:pPr>
            <w:proofErr w:type="spellStart"/>
            <w:r>
              <w:rPr>
                <w:szCs w:val="21"/>
              </w:rPr>
              <w:t>Length</w:t>
            </w:r>
            <w:proofErr w:type="spellEnd"/>
            <w:r>
              <w:rPr>
                <w:szCs w:val="21"/>
              </w:rPr>
              <w:t xml:space="preserve">：2.0 </w:t>
            </w:r>
            <w:proofErr w:type="spellStart"/>
            <w:r>
              <w:rPr>
                <w:szCs w:val="21"/>
              </w:rPr>
              <w:t>meter</w:t>
            </w:r>
            <w:proofErr w:type="spellEnd"/>
          </w:p>
        </w:tc>
      </w:tr>
      <w:tr w:rsidR="00EE07D0" w:rsidTr="00AB37F6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EE07D0" w:rsidTr="00AB37F6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Lead</w:t>
            </w:r>
            <w:proofErr w:type="spellEnd"/>
            <w:r>
              <w:rPr>
                <w:szCs w:val="21"/>
              </w:rPr>
              <w:t xml:space="preserve">+ </w:t>
            </w:r>
            <w:proofErr w:type="spellStart"/>
            <w:r>
              <w:rPr>
                <w:szCs w:val="21"/>
              </w:rPr>
              <w:t>lead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glass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protection</w:t>
            </w:r>
            <w:proofErr w:type="spellEnd"/>
          </w:p>
        </w:tc>
      </w:tr>
      <w:tr w:rsidR="00EE07D0" w:rsidTr="00AB37F6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color w:val="000000"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piece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rPr>
                <w:rFonts w:eastAsia="SimHei"/>
                <w:b/>
                <w:color w:val="000000"/>
                <w:szCs w:val="21"/>
              </w:rPr>
            </w:pPr>
            <w:proofErr w:type="spellStart"/>
            <w:r>
              <w:rPr>
                <w:szCs w:val="21"/>
              </w:rPr>
              <w:t>Cu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target</w:t>
            </w:r>
            <w:proofErr w:type="spellEnd"/>
            <w:r>
              <w:rPr>
                <w:szCs w:val="21"/>
              </w:rPr>
              <w:t>, 2.4kW</w:t>
            </w:r>
          </w:p>
        </w:tc>
      </w:tr>
      <w:tr w:rsidR="00EE07D0" w:rsidTr="00AB37F6">
        <w:trPr>
          <w:cantSplit/>
          <w:trHeight w:val="307"/>
        </w:trPr>
        <w:tc>
          <w:tcPr>
            <w:tcW w:w="2518" w:type="dxa"/>
            <w:vMerge w:val="restart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Angle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measurement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system</w:t>
            </w:r>
            <w:proofErr w:type="spellEnd"/>
          </w:p>
        </w:tc>
        <w:tc>
          <w:tcPr>
            <w:tcW w:w="5562" w:type="dxa"/>
            <w:vMerge w:val="restart"/>
          </w:tcPr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① DG-3511 goniometer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② Slit and powder sample holder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③ Through-hole sample plate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④ Blind-hole sample plate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⑤ Filter</w:t>
            </w:r>
          </w:p>
          <w:p w:rsidR="00EE07D0" w:rsidRPr="00EE07D0" w:rsidRDefault="00EE07D0" w:rsidP="005744BF">
            <w:pPr>
              <w:spacing w:line="360" w:lineRule="auto"/>
              <w:rPr>
                <w:b/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⑥ Slit plate and lighting system adjustment accessories</w:t>
            </w: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  <w:r>
              <w:rPr>
                <w:szCs w:val="21"/>
              </w:rPr>
              <w:t xml:space="preserve">θ-θ </w:t>
            </w:r>
            <w:proofErr w:type="spellStart"/>
            <w:r>
              <w:rPr>
                <w:szCs w:val="21"/>
              </w:rPr>
              <w:t>structure</w:t>
            </w:r>
            <w:proofErr w:type="spellEnd"/>
          </w:p>
        </w:tc>
      </w:tr>
      <w:tr w:rsidR="00EE07D0" w:rsidTr="00AB37F6">
        <w:trPr>
          <w:cantSplit/>
          <w:trHeight w:val="305"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One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set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for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each</w:t>
            </w:r>
            <w:proofErr w:type="spellEnd"/>
          </w:p>
        </w:tc>
      </w:tr>
      <w:tr w:rsidR="00EE07D0" w:rsidTr="00AB37F6">
        <w:trPr>
          <w:cantSplit/>
          <w:trHeight w:val="294"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piece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  <w:proofErr w:type="spellStart"/>
            <w:r>
              <w:rPr>
                <w:szCs w:val="21"/>
              </w:rPr>
              <w:t>Aluminium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matrix</w:t>
            </w:r>
            <w:proofErr w:type="spellEnd"/>
          </w:p>
        </w:tc>
      </w:tr>
      <w:tr w:rsidR="00EE07D0" w:rsidTr="00AB37F6">
        <w:trPr>
          <w:cantSplit/>
          <w:trHeight w:val="298"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piece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Glass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matrix</w:t>
            </w:r>
            <w:proofErr w:type="spellEnd"/>
          </w:p>
        </w:tc>
      </w:tr>
      <w:tr w:rsidR="00EE07D0" w:rsidTr="00AB37F6">
        <w:trPr>
          <w:cantSplit/>
          <w:trHeight w:val="302"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piece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Match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with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target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material</w:t>
            </w:r>
            <w:proofErr w:type="spellEnd"/>
          </w:p>
        </w:tc>
      </w:tr>
      <w:tr w:rsidR="00EE07D0" w:rsidTr="00AB37F6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RPr="00AB37F6" w:rsidTr="00AB37F6">
        <w:trPr>
          <w:cantSplit/>
        </w:trPr>
        <w:tc>
          <w:tcPr>
            <w:tcW w:w="2518" w:type="dxa"/>
            <w:vMerge w:val="restart"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lastRenderedPageBreak/>
              <w:t>Recording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and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controlling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system</w:t>
            </w:r>
            <w:proofErr w:type="spellEnd"/>
          </w:p>
        </w:tc>
        <w:tc>
          <w:tcPr>
            <w:tcW w:w="5562" w:type="dxa"/>
            <w:vMerge w:val="restart"/>
          </w:tcPr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lastRenderedPageBreak/>
              <w:t>① Closed proportional counter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lastRenderedPageBreak/>
              <w:t>② Recording and controlling unit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③ Motor and communication cable</w:t>
            </w:r>
          </w:p>
          <w:p w:rsidR="00EE07D0" w:rsidRPr="00EE07D0" w:rsidRDefault="00EE07D0" w:rsidP="005744BF">
            <w:pPr>
              <w:spacing w:line="360" w:lineRule="auto"/>
              <w:rPr>
                <w:b/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④ Power supply unit</w:t>
            </w: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lastRenderedPageBreak/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Including 1 piece of connecting cable</w:t>
            </w:r>
          </w:p>
        </w:tc>
      </w:tr>
      <w:tr w:rsidR="00EE07D0" w:rsidTr="00AB37F6">
        <w:trPr>
          <w:cantSplit/>
        </w:trPr>
        <w:tc>
          <w:tcPr>
            <w:tcW w:w="2518" w:type="dxa"/>
            <w:vMerge/>
          </w:tcPr>
          <w:p w:rsidR="00EE07D0" w:rsidRPr="00EE07D0" w:rsidRDefault="00EE07D0" w:rsidP="005744BF">
            <w:pPr>
              <w:spacing w:line="360" w:lineRule="auto"/>
              <w:jc w:val="center"/>
              <w:rPr>
                <w:b/>
                <w:szCs w:val="21"/>
                <w:lang w:val="en-US"/>
              </w:rPr>
            </w:pPr>
          </w:p>
        </w:tc>
        <w:tc>
          <w:tcPr>
            <w:tcW w:w="5562" w:type="dxa"/>
            <w:vMerge/>
          </w:tcPr>
          <w:p w:rsidR="00EE07D0" w:rsidRPr="00EE07D0" w:rsidRDefault="00EE07D0" w:rsidP="005744BF">
            <w:pPr>
              <w:spacing w:line="360" w:lineRule="auto"/>
              <w:rPr>
                <w:b/>
                <w:szCs w:val="21"/>
                <w:lang w:val="en-US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Tr="00AB37F6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piece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2 </w:t>
            </w:r>
            <w:proofErr w:type="spellStart"/>
            <w:r>
              <w:rPr>
                <w:szCs w:val="21"/>
              </w:rPr>
              <w:t>motor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cables</w:t>
            </w:r>
            <w:proofErr w:type="spellEnd"/>
            <w:r>
              <w:rPr>
                <w:szCs w:val="21"/>
              </w:rPr>
              <w:t xml:space="preserve">, 1 </w:t>
            </w:r>
            <w:proofErr w:type="spellStart"/>
            <w:r>
              <w:rPr>
                <w:szCs w:val="21"/>
              </w:rPr>
              <w:t>communication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cable</w:t>
            </w:r>
            <w:proofErr w:type="spellEnd"/>
          </w:p>
        </w:tc>
      </w:tr>
      <w:tr w:rsidR="00EE07D0" w:rsidTr="00AB37F6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Tr="00AB37F6">
        <w:trPr>
          <w:cantSplit/>
          <w:trHeight w:val="304"/>
        </w:trPr>
        <w:tc>
          <w:tcPr>
            <w:tcW w:w="2518" w:type="dxa"/>
            <w:vMerge w:val="restart"/>
          </w:tcPr>
          <w:p w:rsidR="00EE07D0" w:rsidRDefault="00EE07D0" w:rsidP="00EE07D0">
            <w:pPr>
              <w:spacing w:line="360" w:lineRule="auto"/>
              <w:ind w:firstLineChars="200" w:firstLine="442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PC </w:t>
            </w:r>
            <w:proofErr w:type="spellStart"/>
            <w:r>
              <w:rPr>
                <w:b/>
                <w:szCs w:val="21"/>
              </w:rPr>
              <w:t>system</w:t>
            </w:r>
            <w:proofErr w:type="spellEnd"/>
          </w:p>
        </w:tc>
        <w:tc>
          <w:tcPr>
            <w:tcW w:w="5562" w:type="dxa"/>
            <w:vMerge w:val="restart"/>
          </w:tcPr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 xml:space="preserve">① Dell laptop; I3 processor; RAM:4G;  Hard drive: 500G; </w:t>
            </w:r>
          </w:p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② A4 </w:t>
            </w:r>
            <w:proofErr w:type="spellStart"/>
            <w:r>
              <w:rPr>
                <w:szCs w:val="21"/>
              </w:rPr>
              <w:t>laser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printer</w:t>
            </w:r>
            <w:proofErr w:type="spellEnd"/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DELL</w:t>
            </w:r>
          </w:p>
        </w:tc>
      </w:tr>
      <w:tr w:rsidR="00EE07D0" w:rsidTr="00AB37F6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Tr="00AB37F6">
        <w:trPr>
          <w:cantSplit/>
        </w:trPr>
        <w:tc>
          <w:tcPr>
            <w:tcW w:w="2518" w:type="dxa"/>
            <w:vMerge w:val="restart"/>
          </w:tcPr>
          <w:p w:rsidR="00EE07D0" w:rsidRPr="00EE07D0" w:rsidRDefault="00EE07D0" w:rsidP="005744BF">
            <w:pPr>
              <w:spacing w:line="360" w:lineRule="auto"/>
              <w:jc w:val="center"/>
              <w:rPr>
                <w:b/>
                <w:szCs w:val="21"/>
                <w:lang w:val="en-US"/>
              </w:rPr>
            </w:pPr>
          </w:p>
          <w:p w:rsidR="00EE07D0" w:rsidRPr="00EE07D0" w:rsidRDefault="00EE07D0" w:rsidP="005744BF">
            <w:pPr>
              <w:spacing w:line="360" w:lineRule="auto"/>
              <w:jc w:val="center"/>
              <w:rPr>
                <w:b/>
                <w:szCs w:val="21"/>
                <w:lang w:val="en-US"/>
              </w:rPr>
            </w:pPr>
            <w:r w:rsidRPr="00EE07D0">
              <w:rPr>
                <w:b/>
                <w:szCs w:val="21"/>
                <w:lang w:val="en-US"/>
              </w:rPr>
              <w:t>System Control and Applicable Software</w:t>
            </w:r>
          </w:p>
        </w:tc>
        <w:tc>
          <w:tcPr>
            <w:tcW w:w="5562" w:type="dxa"/>
            <w:vMerge w:val="restart"/>
          </w:tcPr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 xml:space="preserve">① AL Series </w:t>
            </w:r>
            <w:proofErr w:type="spellStart"/>
            <w:r w:rsidRPr="00EE07D0">
              <w:rPr>
                <w:szCs w:val="21"/>
                <w:lang w:val="en-US"/>
              </w:rPr>
              <w:t>Diffractometer</w:t>
            </w:r>
            <w:proofErr w:type="spellEnd"/>
            <w:r w:rsidRPr="00EE07D0">
              <w:rPr>
                <w:szCs w:val="21"/>
                <w:lang w:val="en-US"/>
              </w:rPr>
              <w:t xml:space="preserve"> Control Program Software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② Diffraction data processing software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③ Diffraction data card base</w:t>
            </w:r>
          </w:p>
          <w:p w:rsidR="00EE07D0" w:rsidRPr="00EE07D0" w:rsidRDefault="00EE07D0" w:rsidP="005744BF">
            <w:pPr>
              <w:spacing w:line="360" w:lineRule="auto"/>
              <w:rPr>
                <w:b/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④ Crystal Structure Data Base</w:t>
            </w: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Windows</w:t>
            </w:r>
            <w:proofErr w:type="spellEnd"/>
            <w:r>
              <w:rPr>
                <w:szCs w:val="21"/>
              </w:rPr>
              <w:t xml:space="preserve"> OS</w:t>
            </w:r>
          </w:p>
        </w:tc>
      </w:tr>
      <w:tr w:rsidR="00EE07D0" w:rsidTr="00AB37F6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Tr="00AB37F6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2009 </w:t>
            </w:r>
            <w:proofErr w:type="spellStart"/>
            <w:r>
              <w:rPr>
                <w:szCs w:val="21"/>
              </w:rPr>
              <w:t>version</w:t>
            </w:r>
            <w:proofErr w:type="spellEnd"/>
            <w:r>
              <w:rPr>
                <w:szCs w:val="21"/>
              </w:rPr>
              <w:t>（59）</w:t>
            </w:r>
          </w:p>
        </w:tc>
      </w:tr>
      <w:tr w:rsidR="00EE07D0" w:rsidTr="00AB37F6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2010 </w:t>
            </w:r>
            <w:proofErr w:type="spellStart"/>
            <w:r>
              <w:rPr>
                <w:szCs w:val="21"/>
              </w:rPr>
              <w:t>version</w:t>
            </w:r>
            <w:proofErr w:type="spellEnd"/>
          </w:p>
        </w:tc>
      </w:tr>
      <w:tr w:rsidR="00EE07D0" w:rsidTr="00AB37F6">
        <w:trPr>
          <w:cantSplit/>
        </w:trPr>
        <w:tc>
          <w:tcPr>
            <w:tcW w:w="2518" w:type="dxa"/>
            <w:vMerge w:val="restart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b/>
                <w:szCs w:val="21"/>
              </w:rPr>
              <w:t>Technical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documents</w:t>
            </w:r>
            <w:proofErr w:type="spellEnd"/>
          </w:p>
        </w:tc>
        <w:tc>
          <w:tcPr>
            <w:tcW w:w="5562" w:type="dxa"/>
            <w:vMerge w:val="restart"/>
          </w:tcPr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① AL series XRD user manual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② Data Process and Applicable Software User Manual</w:t>
            </w: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copy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Tr="00AB37F6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copy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Tr="00AB37F6">
        <w:trPr>
          <w:cantSplit/>
        </w:trPr>
        <w:tc>
          <w:tcPr>
            <w:tcW w:w="2518" w:type="dxa"/>
            <w:vMerge w:val="restart"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Accessory</w:t>
            </w:r>
            <w:proofErr w:type="spellEnd"/>
          </w:p>
        </w:tc>
        <w:tc>
          <w:tcPr>
            <w:tcW w:w="5562" w:type="dxa"/>
          </w:tcPr>
          <w:p w:rsidR="00EE07D0" w:rsidRDefault="00EE07D0" w:rsidP="00EE07D0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DCX-6 </w:t>
            </w:r>
            <w:proofErr w:type="spellStart"/>
            <w:r>
              <w:rPr>
                <w:szCs w:val="21"/>
              </w:rPr>
              <w:t>sample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changer</w:t>
            </w:r>
            <w:proofErr w:type="spellEnd"/>
            <w:r>
              <w:rPr>
                <w:szCs w:val="21"/>
              </w:rPr>
              <w:t xml:space="preserve"> </w:t>
            </w: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Tr="00AB37F6">
        <w:trPr>
          <w:cantSplit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</w:tcPr>
          <w:p w:rsidR="00EE07D0" w:rsidRDefault="00EE07D0" w:rsidP="00EE07D0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szCs w:val="21"/>
              </w:rPr>
            </w:pPr>
            <w:proofErr w:type="spellStart"/>
            <w:r>
              <w:rPr>
                <w:szCs w:val="21"/>
              </w:rPr>
              <w:t>Graphite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monochromator</w:t>
            </w:r>
            <w:proofErr w:type="spellEnd"/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Reflectivity</w:t>
            </w:r>
            <w:proofErr w:type="spellEnd"/>
            <w:r>
              <w:rPr>
                <w:szCs w:val="21"/>
              </w:rPr>
              <w:t>＞28%</w:t>
            </w:r>
          </w:p>
        </w:tc>
      </w:tr>
      <w:tr w:rsidR="00EE07D0" w:rsidTr="00AB37F6">
        <w:trPr>
          <w:cantSplit/>
        </w:trPr>
        <w:tc>
          <w:tcPr>
            <w:tcW w:w="2518" w:type="dxa"/>
            <w:vMerge w:val="restart"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Spare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parts</w:t>
            </w:r>
            <w:proofErr w:type="spellEnd"/>
          </w:p>
        </w:tc>
        <w:tc>
          <w:tcPr>
            <w:tcW w:w="5562" w:type="dxa"/>
            <w:vMerge w:val="restart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① </w:t>
            </w:r>
            <w:proofErr w:type="spellStart"/>
            <w:r>
              <w:rPr>
                <w:szCs w:val="21"/>
              </w:rPr>
              <w:t>Fuses</w:t>
            </w:r>
            <w:proofErr w:type="spellEnd"/>
            <w:r>
              <w:rPr>
                <w:szCs w:val="21"/>
              </w:rPr>
              <w:t xml:space="preserve"> 1、1.5、2、2.5、3、3+（A）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>② Tools</w:t>
            </w:r>
          </w:p>
          <w:p w:rsidR="00EE07D0" w:rsidRPr="00EE07D0" w:rsidRDefault="00EE07D0" w:rsidP="005744BF">
            <w:pPr>
              <w:spacing w:line="360" w:lineRule="auto"/>
              <w:rPr>
                <w:szCs w:val="21"/>
                <w:lang w:val="en-US"/>
              </w:rPr>
            </w:pPr>
            <w:r w:rsidRPr="00EE07D0">
              <w:rPr>
                <w:szCs w:val="21"/>
                <w:lang w:val="en-US"/>
              </w:rPr>
              <w:t xml:space="preserve">③ Agate Mortar </w:t>
            </w:r>
            <w:r>
              <w:rPr>
                <w:szCs w:val="21"/>
              </w:rPr>
              <w:t>ф</w:t>
            </w:r>
            <w:r w:rsidRPr="00EE07D0">
              <w:rPr>
                <w:szCs w:val="21"/>
                <w:lang w:val="en-US"/>
              </w:rPr>
              <w:t>100mm</w:t>
            </w: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Piece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10 </w:t>
            </w:r>
            <w:proofErr w:type="spellStart"/>
            <w:r>
              <w:rPr>
                <w:szCs w:val="21"/>
              </w:rPr>
              <w:t>pieces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for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each</w:t>
            </w:r>
            <w:proofErr w:type="spellEnd"/>
          </w:p>
        </w:tc>
      </w:tr>
      <w:tr w:rsidR="00EE07D0" w:rsidTr="00AB37F6">
        <w:trPr>
          <w:cantSplit/>
          <w:trHeight w:val="210"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E07D0" w:rsidTr="00AB37F6">
        <w:trPr>
          <w:cantSplit/>
          <w:trHeight w:val="342"/>
        </w:trPr>
        <w:tc>
          <w:tcPr>
            <w:tcW w:w="2518" w:type="dxa"/>
            <w:vMerge/>
          </w:tcPr>
          <w:p w:rsidR="00EE07D0" w:rsidRDefault="00EE07D0" w:rsidP="005744BF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5562" w:type="dxa"/>
            <w:vMerge/>
          </w:tcPr>
          <w:p w:rsidR="00EE07D0" w:rsidRDefault="00EE07D0" w:rsidP="005744BF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17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set</w:t>
            </w:r>
            <w:proofErr w:type="spellEnd"/>
          </w:p>
        </w:tc>
        <w:tc>
          <w:tcPr>
            <w:tcW w:w="709" w:type="dxa"/>
          </w:tcPr>
          <w:p w:rsidR="00EE07D0" w:rsidRDefault="00EE07D0" w:rsidP="005744B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953" w:type="dxa"/>
          </w:tcPr>
          <w:p w:rsidR="00EE07D0" w:rsidRDefault="00EE07D0" w:rsidP="005744BF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EE07D0" w:rsidRDefault="00EE07D0" w:rsidP="00EE07D0">
      <w:pPr>
        <w:spacing w:line="360" w:lineRule="auto"/>
        <w:rPr>
          <w:b/>
        </w:rPr>
      </w:pPr>
    </w:p>
    <w:p w:rsidR="00EE07D0" w:rsidRDefault="00EE07D0" w:rsidP="00EE07D0"/>
    <w:p w:rsidR="00EE07D0" w:rsidRDefault="00EE07D0" w:rsidP="00EE07D0"/>
    <w:p w:rsidR="00EE07D0" w:rsidRPr="000A6487" w:rsidRDefault="00EE07D0" w:rsidP="009A4A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144C2" w:rsidRPr="00815CFC" w:rsidRDefault="007144C2" w:rsidP="00714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sectPr w:rsidR="007144C2" w:rsidRPr="00815CFC" w:rsidSect="00AB37F6">
      <w:pgSz w:w="16838" w:h="11906" w:orient="landscape"/>
      <w:pgMar w:top="142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gSong_GB2312">
    <w:altName w:val="Microsoft YaHei"/>
    <w:charset w:val="86"/>
    <w:family w:val="modern"/>
    <w:pitch w:val="default"/>
    <w:sig w:usb0="00000000" w:usb1="080E0000" w:usb2="00000010" w:usb3="00000000" w:csb0="0004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2F35"/>
    <w:multiLevelType w:val="multilevel"/>
    <w:tmpl w:val="6AF0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22F29"/>
    <w:multiLevelType w:val="multilevel"/>
    <w:tmpl w:val="4C922F29"/>
    <w:lvl w:ilvl="0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3A1837"/>
    <w:multiLevelType w:val="hybridMultilevel"/>
    <w:tmpl w:val="2AE8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0"/>
    <w:rsid w:val="00004A3D"/>
    <w:rsid w:val="00007A10"/>
    <w:rsid w:val="00017D77"/>
    <w:rsid w:val="00027D99"/>
    <w:rsid w:val="000305B8"/>
    <w:rsid w:val="00031EA9"/>
    <w:rsid w:val="00051441"/>
    <w:rsid w:val="0008028F"/>
    <w:rsid w:val="000977AA"/>
    <w:rsid w:val="000A6487"/>
    <w:rsid w:val="000B5E74"/>
    <w:rsid w:val="000C099C"/>
    <w:rsid w:val="000C1BD2"/>
    <w:rsid w:val="000C77B5"/>
    <w:rsid w:val="000E43C2"/>
    <w:rsid w:val="001136F9"/>
    <w:rsid w:val="00115098"/>
    <w:rsid w:val="00133D50"/>
    <w:rsid w:val="00145205"/>
    <w:rsid w:val="0014652E"/>
    <w:rsid w:val="00160D88"/>
    <w:rsid w:val="00163FEE"/>
    <w:rsid w:val="00170575"/>
    <w:rsid w:val="001724A6"/>
    <w:rsid w:val="0017542E"/>
    <w:rsid w:val="00180954"/>
    <w:rsid w:val="001810A9"/>
    <w:rsid w:val="00184A8C"/>
    <w:rsid w:val="00187519"/>
    <w:rsid w:val="001A1270"/>
    <w:rsid w:val="001A1D0C"/>
    <w:rsid w:val="001A643C"/>
    <w:rsid w:val="001B2357"/>
    <w:rsid w:val="001E28BF"/>
    <w:rsid w:val="001F5BD8"/>
    <w:rsid w:val="001F6062"/>
    <w:rsid w:val="002159D9"/>
    <w:rsid w:val="002432BD"/>
    <w:rsid w:val="00245FF2"/>
    <w:rsid w:val="0025359B"/>
    <w:rsid w:val="00254342"/>
    <w:rsid w:val="00266454"/>
    <w:rsid w:val="00284DF0"/>
    <w:rsid w:val="002B18A3"/>
    <w:rsid w:val="002B7C6A"/>
    <w:rsid w:val="002D4124"/>
    <w:rsid w:val="002D6ED4"/>
    <w:rsid w:val="002E43D0"/>
    <w:rsid w:val="002F4D8D"/>
    <w:rsid w:val="002F6ADE"/>
    <w:rsid w:val="00325591"/>
    <w:rsid w:val="00352625"/>
    <w:rsid w:val="00352AAF"/>
    <w:rsid w:val="00353C5F"/>
    <w:rsid w:val="00364B4C"/>
    <w:rsid w:val="003661CA"/>
    <w:rsid w:val="003A42B5"/>
    <w:rsid w:val="003B05C6"/>
    <w:rsid w:val="003D1BCC"/>
    <w:rsid w:val="00413FA8"/>
    <w:rsid w:val="00435340"/>
    <w:rsid w:val="00460FB8"/>
    <w:rsid w:val="00483E46"/>
    <w:rsid w:val="004A3964"/>
    <w:rsid w:val="004B59A7"/>
    <w:rsid w:val="004E42BE"/>
    <w:rsid w:val="004F3E5B"/>
    <w:rsid w:val="00516F61"/>
    <w:rsid w:val="0052203B"/>
    <w:rsid w:val="005305DA"/>
    <w:rsid w:val="00530ED8"/>
    <w:rsid w:val="00537555"/>
    <w:rsid w:val="00552A9A"/>
    <w:rsid w:val="005640BD"/>
    <w:rsid w:val="00577A30"/>
    <w:rsid w:val="0058403F"/>
    <w:rsid w:val="00592BDE"/>
    <w:rsid w:val="0059705D"/>
    <w:rsid w:val="005A1294"/>
    <w:rsid w:val="005A5291"/>
    <w:rsid w:val="005A541F"/>
    <w:rsid w:val="005B3F7E"/>
    <w:rsid w:val="005C597E"/>
    <w:rsid w:val="005E01FC"/>
    <w:rsid w:val="005E1484"/>
    <w:rsid w:val="005F2CB4"/>
    <w:rsid w:val="00625348"/>
    <w:rsid w:val="0063298C"/>
    <w:rsid w:val="00647F27"/>
    <w:rsid w:val="00650FDB"/>
    <w:rsid w:val="0066398F"/>
    <w:rsid w:val="006657C9"/>
    <w:rsid w:val="00675498"/>
    <w:rsid w:val="00680542"/>
    <w:rsid w:val="00681F92"/>
    <w:rsid w:val="006A1B39"/>
    <w:rsid w:val="006A3ED9"/>
    <w:rsid w:val="006A64BF"/>
    <w:rsid w:val="006A650F"/>
    <w:rsid w:val="006A7BA0"/>
    <w:rsid w:val="006E69E6"/>
    <w:rsid w:val="0070118F"/>
    <w:rsid w:val="007144C2"/>
    <w:rsid w:val="00745A32"/>
    <w:rsid w:val="00760D36"/>
    <w:rsid w:val="00772E91"/>
    <w:rsid w:val="0077401C"/>
    <w:rsid w:val="00774C1C"/>
    <w:rsid w:val="0077637D"/>
    <w:rsid w:val="0079143F"/>
    <w:rsid w:val="007937C1"/>
    <w:rsid w:val="007B1CA3"/>
    <w:rsid w:val="007B6398"/>
    <w:rsid w:val="007C0C1C"/>
    <w:rsid w:val="007C1EA4"/>
    <w:rsid w:val="007E2256"/>
    <w:rsid w:val="007E4DA0"/>
    <w:rsid w:val="007E5B7F"/>
    <w:rsid w:val="007E7664"/>
    <w:rsid w:val="00807759"/>
    <w:rsid w:val="00815CFC"/>
    <w:rsid w:val="00837968"/>
    <w:rsid w:val="00881591"/>
    <w:rsid w:val="00893716"/>
    <w:rsid w:val="008A78FF"/>
    <w:rsid w:val="008C06DC"/>
    <w:rsid w:val="008C1078"/>
    <w:rsid w:val="008C2E7D"/>
    <w:rsid w:val="008C5C4A"/>
    <w:rsid w:val="008D6DC1"/>
    <w:rsid w:val="00903656"/>
    <w:rsid w:val="009165DA"/>
    <w:rsid w:val="009213AC"/>
    <w:rsid w:val="00931D12"/>
    <w:rsid w:val="00934E21"/>
    <w:rsid w:val="00940176"/>
    <w:rsid w:val="0094523C"/>
    <w:rsid w:val="00951CA2"/>
    <w:rsid w:val="0095367A"/>
    <w:rsid w:val="00973F8C"/>
    <w:rsid w:val="00991CC6"/>
    <w:rsid w:val="009A2AAA"/>
    <w:rsid w:val="009A4AE5"/>
    <w:rsid w:val="009B15B6"/>
    <w:rsid w:val="009B5FA2"/>
    <w:rsid w:val="009C1947"/>
    <w:rsid w:val="009C32D8"/>
    <w:rsid w:val="009E410D"/>
    <w:rsid w:val="009F5430"/>
    <w:rsid w:val="00A12056"/>
    <w:rsid w:val="00A227A6"/>
    <w:rsid w:val="00A25506"/>
    <w:rsid w:val="00A4603B"/>
    <w:rsid w:val="00A6406A"/>
    <w:rsid w:val="00A7343C"/>
    <w:rsid w:val="00A814C4"/>
    <w:rsid w:val="00A86B30"/>
    <w:rsid w:val="00A9140E"/>
    <w:rsid w:val="00A91958"/>
    <w:rsid w:val="00AB37F6"/>
    <w:rsid w:val="00AE00C3"/>
    <w:rsid w:val="00AE5F65"/>
    <w:rsid w:val="00AF129B"/>
    <w:rsid w:val="00B01547"/>
    <w:rsid w:val="00B07400"/>
    <w:rsid w:val="00B14F44"/>
    <w:rsid w:val="00B1713E"/>
    <w:rsid w:val="00B234A9"/>
    <w:rsid w:val="00B3451E"/>
    <w:rsid w:val="00B4611E"/>
    <w:rsid w:val="00B50E2D"/>
    <w:rsid w:val="00B54D0D"/>
    <w:rsid w:val="00B65CC7"/>
    <w:rsid w:val="00B85076"/>
    <w:rsid w:val="00BA33E6"/>
    <w:rsid w:val="00BA4E4F"/>
    <w:rsid w:val="00BB0FE8"/>
    <w:rsid w:val="00BB2772"/>
    <w:rsid w:val="00BB524B"/>
    <w:rsid w:val="00BC6F32"/>
    <w:rsid w:val="00BD47AC"/>
    <w:rsid w:val="00BF35DB"/>
    <w:rsid w:val="00C05BFD"/>
    <w:rsid w:val="00C11033"/>
    <w:rsid w:val="00C11D06"/>
    <w:rsid w:val="00C1756E"/>
    <w:rsid w:val="00C21356"/>
    <w:rsid w:val="00C22727"/>
    <w:rsid w:val="00C269DC"/>
    <w:rsid w:val="00C30F68"/>
    <w:rsid w:val="00C3337B"/>
    <w:rsid w:val="00C36303"/>
    <w:rsid w:val="00C41154"/>
    <w:rsid w:val="00C60C16"/>
    <w:rsid w:val="00C64CC8"/>
    <w:rsid w:val="00C65CF3"/>
    <w:rsid w:val="00C8662A"/>
    <w:rsid w:val="00C86A7B"/>
    <w:rsid w:val="00C90F25"/>
    <w:rsid w:val="00CB3809"/>
    <w:rsid w:val="00CB5B55"/>
    <w:rsid w:val="00CD4A7C"/>
    <w:rsid w:val="00CD79BB"/>
    <w:rsid w:val="00CF178C"/>
    <w:rsid w:val="00CF24F7"/>
    <w:rsid w:val="00CF7A4E"/>
    <w:rsid w:val="00D06021"/>
    <w:rsid w:val="00D06CA6"/>
    <w:rsid w:val="00D07BAA"/>
    <w:rsid w:val="00D30B34"/>
    <w:rsid w:val="00D35741"/>
    <w:rsid w:val="00D37C18"/>
    <w:rsid w:val="00D61C4C"/>
    <w:rsid w:val="00D87C4F"/>
    <w:rsid w:val="00D92710"/>
    <w:rsid w:val="00D970EC"/>
    <w:rsid w:val="00DA2602"/>
    <w:rsid w:val="00DE10C3"/>
    <w:rsid w:val="00DE7FD6"/>
    <w:rsid w:val="00DF2065"/>
    <w:rsid w:val="00E15C3B"/>
    <w:rsid w:val="00E27DCB"/>
    <w:rsid w:val="00E558A2"/>
    <w:rsid w:val="00E61A0E"/>
    <w:rsid w:val="00E64113"/>
    <w:rsid w:val="00E6479E"/>
    <w:rsid w:val="00E70FA7"/>
    <w:rsid w:val="00E74FB3"/>
    <w:rsid w:val="00E86FE9"/>
    <w:rsid w:val="00E94098"/>
    <w:rsid w:val="00EB10F9"/>
    <w:rsid w:val="00EC1696"/>
    <w:rsid w:val="00EE07D0"/>
    <w:rsid w:val="00EE5F01"/>
    <w:rsid w:val="00EF1621"/>
    <w:rsid w:val="00F04A22"/>
    <w:rsid w:val="00F06353"/>
    <w:rsid w:val="00F2081B"/>
    <w:rsid w:val="00F22DA6"/>
    <w:rsid w:val="00F45AB1"/>
    <w:rsid w:val="00F535E8"/>
    <w:rsid w:val="00F64786"/>
    <w:rsid w:val="00F7067B"/>
    <w:rsid w:val="00F96400"/>
    <w:rsid w:val="00FA4DE7"/>
    <w:rsid w:val="00FA5A91"/>
    <w:rsid w:val="00FB3038"/>
    <w:rsid w:val="00FD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D109-4C90-4D1F-9955-1DFFC752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4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A65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650F"/>
    <w:pPr>
      <w:widowControl w:val="0"/>
      <w:autoSpaceDE w:val="0"/>
      <w:autoSpaceDN w:val="0"/>
      <w:spacing w:before="98" w:after="0" w:line="240" w:lineRule="auto"/>
      <w:ind w:left="73" w:right="74"/>
      <w:jc w:val="center"/>
    </w:pPr>
    <w:rPr>
      <w:rFonts w:ascii="Segoe UI" w:eastAsia="Segoe UI" w:hAnsi="Segoe UI" w:cs="Segoe UI"/>
      <w:lang w:val="en-US"/>
    </w:rPr>
  </w:style>
  <w:style w:type="paragraph" w:styleId="a4">
    <w:name w:val="Normal (Web)"/>
    <w:basedOn w:val="a"/>
    <w:uiPriority w:val="99"/>
    <w:semiHidden/>
    <w:unhideWhenUsed/>
    <w:rsid w:val="00A1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12056"/>
  </w:style>
  <w:style w:type="character" w:styleId="a5">
    <w:name w:val="Strong"/>
    <w:basedOn w:val="a0"/>
    <w:uiPriority w:val="22"/>
    <w:qFormat/>
    <w:rsid w:val="00A120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D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337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154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015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07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62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454980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9DAD-42C6-4485-95A0-BC5F6EA2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LabSol</dc:creator>
  <cp:lastModifiedBy>seitbekov-k@mail.ru</cp:lastModifiedBy>
  <cp:revision>153</cp:revision>
  <cp:lastPrinted>2021-07-13T10:50:00Z</cp:lastPrinted>
  <dcterms:created xsi:type="dcterms:W3CDTF">2020-02-21T04:57:00Z</dcterms:created>
  <dcterms:modified xsi:type="dcterms:W3CDTF">2021-09-14T08:39:00Z</dcterms:modified>
</cp:coreProperties>
</file>